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1320" w:hanging="0"/>
        <w:rPr>
          <w:rFonts w:ascii="Times New Roman" w:hAnsi="Times New Roman" w:cs="Times New Roman (Body CS)"/>
          <w:sz w:val="40"/>
          <w:szCs w:val="40"/>
        </w:rPr>
      </w:pPr>
      <w:r>
        <w:rPr>
          <w:rFonts w:cs="Times New Roman (Body CS)" w:ascii="Times New Roman" w:hAnsi="Times New Roman"/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18415</wp:posOffset>
            </wp:positionH>
            <wp:positionV relativeFrom="paragraph">
              <wp:posOffset>-10160</wp:posOffset>
            </wp:positionV>
            <wp:extent cx="3173095" cy="1381760"/>
            <wp:effectExtent l="0" t="0" r="0" b="0"/>
            <wp:wrapNone/>
            <wp:docPr id="1" name="Picture 2" descr="Pool &amp; Te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ool &amp; Tenni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rFonts w:cs="Times New Roman (Body CS)" w:ascii="Times New Roman" w:hAnsi="Times New Roman"/>
          <w:sz w:val="60"/>
          <w:szCs w:val="60"/>
        </w:rPr>
        <w:t>Pool</w:t>
      </w:r>
      <w:r>
        <w:rPr>
          <w:rFonts w:ascii="Times New Roman" w:hAnsi="Times New Roman"/>
          <w:sz w:val="60"/>
          <w:szCs w:val="60"/>
        </w:rPr>
        <w:t xml:space="preserve"> &amp; Facility</w:t>
      </w:r>
    </w:p>
    <w:p>
      <w:pPr>
        <w:pStyle w:val="Normal"/>
        <w:jc w:val="right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   </w:t>
      </w:r>
      <w:r>
        <w:rPr>
          <w:rFonts w:ascii="Times New Roman" w:hAnsi="Times New Roman"/>
          <w:sz w:val="60"/>
          <w:szCs w:val="60"/>
        </w:rPr>
        <w:t>Rental</w:t>
        <w:tab/>
        <w:tab/>
        <w:t xml:space="preserve">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sz w:val="40"/>
          <w:szCs w:val="40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40"/>
          <w:szCs w:val="40"/>
        </w:rPr>
        <w:t>Pool and Cabana Rental Info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Available 8</w:t>
      </w:r>
      <w:r>
        <w:rPr>
          <w:rFonts w:ascii="Times New Roman" w:hAnsi="Times New Roman"/>
          <w:sz w:val="28"/>
          <w:szCs w:val="28"/>
        </w:rPr>
        <w:t>pm -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pm                </w:t>
      </w:r>
      <w:r>
        <w:rPr>
          <w:rFonts w:ascii="Times New Roman" w:hAnsi="Times New Roman"/>
          <w:sz w:val="28"/>
          <w:szCs w:val="28"/>
        </w:rPr>
        <w:t>Renter must be 25 y/o or older</w:t>
      </w:r>
    </w:p>
    <w:p>
      <w:pPr>
        <w:pStyle w:val="Normal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PlainText"/>
        <w:ind w:left="3600" w:hanging="0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b/>
          <w:bCs/>
          <w:sz w:val="32"/>
          <w:szCs w:val="32"/>
        </w:rPr>
        <w:t>Poolside</w:t>
      </w:r>
      <w:r>
        <w:rPr>
          <w:rFonts w:eastAsia="MS Mincho" w:cs="Times New Roman" w:ascii="Times New Roman" w:hAnsi="Times New Roman"/>
          <w:b/>
          <w:bCs/>
          <w:sz w:val="28"/>
        </w:rPr>
        <w:t xml:space="preserve"> </w:t>
      </w:r>
      <w:r>
        <w:rPr>
          <w:rFonts w:eastAsia="MS Mincho" w:cs="Times New Roman" w:ascii="Times New Roman" w:hAnsi="Times New Roman"/>
          <w:sz w:val="28"/>
        </w:rPr>
        <w:tab/>
        <w:tab/>
      </w:r>
      <w:r>
        <w:rPr>
          <w:rFonts w:eastAsia="MS Mincho" w:cs="Times New Roman" w:ascii="Times New Roman" w:hAnsi="Times New Roman"/>
          <w:b/>
          <w:bCs/>
          <w:sz w:val="32"/>
          <w:szCs w:val="32"/>
        </w:rPr>
        <w:t>Pool Party</w:t>
      </w:r>
      <w:r>
        <w:rPr>
          <w:rFonts w:eastAsia="MS Mincho" w:cs="Times New Roman" w:ascii="Times New Roman" w:hAnsi="Times New Roman"/>
          <w:sz w:val="28"/>
        </w:rPr>
        <w:t xml:space="preserve"> </w:t>
      </w:r>
    </w:p>
    <w:p>
      <w:pPr>
        <w:pStyle w:val="PlainText"/>
        <w:ind w:left="2880" w:firstLine="720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4"/>
        </w:rPr>
        <w:t>(No Use of Pool)</w:t>
        <w:tab/>
        <w:t>(Pool use with</w:t>
      </w:r>
      <w:r>
        <w:rPr>
          <w:rFonts w:eastAsia="MS Mincho" w:cs="Times New Roman" w:ascii="Times New Roman" w:hAnsi="Times New Roman"/>
          <w:sz w:val="28"/>
        </w:rPr>
        <w:t xml:space="preserve"> Lifeguards)</w:t>
      </w:r>
    </w:p>
    <w:p>
      <w:pPr>
        <w:pStyle w:val="PlainText"/>
        <w:ind w:firstLine="720"/>
        <w:rPr>
          <w:rFonts w:ascii="Times New Roman" w:hAnsi="Times New Roman" w:eastAsia="MS Mincho" w:cs="Times New Roman"/>
          <w:iCs/>
          <w:sz w:val="28"/>
        </w:rPr>
      </w:pPr>
      <w:r>
        <w:rPr>
          <w:rFonts w:eastAsia="MS Mincho" w:cs="Times New Roman" w:ascii="Times New Roman" w:hAnsi="Times New Roman"/>
          <w:sz w:val="28"/>
        </w:rPr>
        <w:t>Member*</w:t>
        <w:tab/>
        <w:tab/>
        <w:t xml:space="preserve">          </w:t>
      </w:r>
      <w:r>
        <w:rPr>
          <w:rFonts w:eastAsia="MS Mincho" w:cs="Times New Roman" w:ascii="Times New Roman" w:hAnsi="Times New Roman"/>
          <w:iCs/>
          <w:sz w:val="28"/>
        </w:rPr>
        <w:t>$550</w:t>
        <w:tab/>
        <w:tab/>
        <w:t xml:space="preserve">   </w:t>
        <w:tab/>
        <w:t>$800</w:t>
      </w:r>
    </w:p>
    <w:p>
      <w:pPr>
        <w:pStyle w:val="PlainText"/>
        <w:ind w:firstLine="720"/>
        <w:rPr>
          <w:rFonts w:ascii="Times New Roman" w:hAnsi="Times New Roman" w:eastAsia="MS Mincho" w:cs="Times New Roman"/>
          <w:iCs/>
          <w:sz w:val="24"/>
          <w:szCs w:val="24"/>
        </w:rPr>
      </w:pPr>
      <w:r>
        <w:rPr>
          <w:rFonts w:eastAsia="MS Mincho" w:cs="Times New Roman" w:ascii="Times New Roman" w:hAnsi="Times New Roman"/>
          <w:sz w:val="28"/>
        </w:rPr>
        <w:t>Non-Member*</w:t>
        <w:tab/>
        <w:t xml:space="preserve">          </w:t>
      </w:r>
      <w:r>
        <w:rPr>
          <w:rFonts w:eastAsia="MS Mincho" w:cs="Times New Roman" w:ascii="Times New Roman" w:hAnsi="Times New Roman"/>
          <w:iCs/>
          <w:sz w:val="28"/>
        </w:rPr>
        <w:t>$650</w:t>
        <w:tab/>
        <w:tab/>
        <w:t xml:space="preserve">   </w:t>
        <w:tab/>
        <w:t>$900</w:t>
        <w:tab/>
        <w:t xml:space="preserve">     </w:t>
      </w:r>
    </w:p>
    <w:p>
      <w:pPr>
        <w:pStyle w:val="PlainText"/>
        <w:ind w:firstLine="720"/>
        <w:rPr>
          <w:rFonts w:ascii="Times New Roman" w:hAnsi="Times New Roman" w:eastAsia="MS Mincho" w:cs="Times New Roman"/>
          <w:iCs/>
          <w:sz w:val="28"/>
        </w:rPr>
      </w:pPr>
      <w:r>
        <w:rPr>
          <w:rFonts w:eastAsia="MS Mincho" w:cs="Times New Roman" w:ascii="Times New Roman" w:hAnsi="Times New Roman"/>
          <w:iCs/>
          <w:sz w:val="24"/>
          <w:szCs w:val="24"/>
        </w:rPr>
        <w:tab/>
        <w:tab/>
        <w:t xml:space="preserve">        </w:t>
        <w:tab/>
        <w:tab/>
        <w:t xml:space="preserve">     </w:t>
      </w:r>
      <w:r>
        <w:rPr>
          <w:rFonts w:eastAsia="MS Mincho" w:cs="Times New Roman" w:ascii="Times New Roman" w:hAnsi="Times New Roman"/>
          <w:sz w:val="28"/>
        </w:rPr>
        <w:t>* Surcharge on groups over 400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bCs/>
          <w:sz w:val="40"/>
        </w:rPr>
      </w:pPr>
      <w:r>
        <w:rPr>
          <w:rFonts w:eastAsia="MS Mincho" w:cs="Times New Roman" w:ascii="Times New Roman" w:hAnsi="Times New Roman"/>
          <w:b/>
          <w:bCs/>
          <w:sz w:val="40"/>
        </w:rPr>
        <w:t>Cabana Daytime Rental</w:t>
      </w:r>
    </w:p>
    <w:p>
      <w:pPr>
        <w:pStyle w:val="PlainText"/>
        <w:ind w:left="720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     </w:t>
      </w:r>
      <w:r>
        <w:rPr>
          <w:rFonts w:eastAsia="MS Mincho" w:cs="Times New Roman" w:ascii="Times New Roman" w:hAnsi="Times New Roman"/>
          <w:sz w:val="24"/>
        </w:rPr>
        <w:t>Noon – 4 pm    $50</w:t>
        <w:tab/>
        <w:t xml:space="preserve">         4 pm – 8 pm     $50 </w:t>
        <w:tab/>
        <w:tab/>
        <w:t>Noon – 8 pm    $80</w:t>
      </w:r>
    </w:p>
    <w:p>
      <w:pPr>
        <w:pStyle w:val="PlainText"/>
        <w:ind w:left="720" w:hanging="0"/>
        <w:rPr>
          <w:rFonts w:ascii="Times New Roman" w:hAnsi="Times New Roman" w:eastAsia="MS Mincho" w:cs="Times New Roman"/>
          <w:sz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40"/>
        </w:rPr>
      </w:pPr>
      <w:r>
        <w:rPr>
          <w:rFonts w:eastAsia="MS Mincho" w:cs="Times New Roman" w:ascii="Times New Roman" w:hAnsi="Times New Roman"/>
          <w:b/>
          <w:sz w:val="40"/>
        </w:rPr>
        <w:t>Clubhouse Rental Info</w:t>
      </w:r>
    </w:p>
    <w:p>
      <w:pPr>
        <w:pStyle w:val="PlainText"/>
        <w:ind w:firstLine="720"/>
        <w:rPr>
          <w:rFonts w:ascii="Times New Roman" w:hAnsi="Times New Roman" w:eastAsia="MS Mincho" w:cs="Times New Roman"/>
          <w:b/>
          <w:b/>
          <w:sz w:val="32"/>
        </w:rPr>
      </w:pPr>
      <w:r>
        <w:rPr>
          <w:rFonts w:eastAsia="MS Mincho" w:cs="Times New Roman" w:ascii="Times New Roman" w:hAnsi="Times New Roman"/>
          <w:b/>
          <w:sz w:val="32"/>
        </w:rPr>
        <w:t>Clubroom</w:t>
        <w:tab/>
        <w:tab/>
        <w:t xml:space="preserve">  </w:t>
        <w:tab/>
        <w:tab/>
        <w:t xml:space="preserve">  In-Season</w:t>
        <w:tab/>
        <w:t xml:space="preserve">         Off-Season</w:t>
      </w:r>
    </w:p>
    <w:p>
      <w:pPr>
        <w:pStyle w:val="PlainText"/>
        <w:rPr>
          <w:rFonts w:ascii="Times New Roman" w:hAnsi="Times New Roman" w:eastAsia="MS Mincho" w:cs="Times New Roman"/>
          <w:bCs/>
          <w:sz w:val="16"/>
          <w:szCs w:val="16"/>
        </w:rPr>
      </w:pPr>
      <w:r>
        <w:rPr>
          <w:rFonts w:eastAsia="MS Mincho" w:cs="Times New Roman" w:ascii="Times New Roman" w:hAnsi="Times New Roman"/>
          <w:bCs/>
          <w:sz w:val="16"/>
          <w:szCs w:val="16"/>
        </w:rPr>
        <w:t xml:space="preserve">                                                       </w:t>
      </w:r>
      <w:r>
        <w:rPr>
          <w:rFonts w:eastAsia="MS Mincho" w:cs="Times New Roman" w:ascii="Times New Roman" w:hAnsi="Times New Roman"/>
          <w:bCs/>
          <w:sz w:val="16"/>
          <w:szCs w:val="16"/>
        </w:rPr>
        <w:tab/>
        <w:tab/>
        <w:t xml:space="preserve">             (Memorial Day – Labor Day)                     (Labor Day – Memorial Day)</w:t>
      </w:r>
    </w:p>
    <w:p>
      <w:pPr>
        <w:pStyle w:val="PlainText"/>
        <w:rPr>
          <w:rFonts w:ascii="Times New Roman" w:hAnsi="Times New Roman" w:eastAsia="MS Mincho" w:cs="Times New Roman"/>
          <w:b/>
          <w:b/>
          <w:sz w:val="24"/>
          <w:szCs w:val="16"/>
        </w:rPr>
      </w:pPr>
      <w:r>
        <w:rPr>
          <w:rFonts w:eastAsia="MS Mincho" w:cs="Times New Roman" w:ascii="Times New Roman" w:hAnsi="Times New Roman"/>
          <w:bCs/>
          <w:sz w:val="16"/>
          <w:szCs w:val="16"/>
        </w:rPr>
        <w:tab/>
        <w:tab/>
        <w:tab/>
        <w:tab/>
        <w:tab/>
        <w:t xml:space="preserve"> </w:t>
      </w:r>
      <w:r>
        <w:rPr>
          <w:rFonts w:eastAsia="MS Mincho" w:cs="Times New Roman" w:ascii="Times New Roman" w:hAnsi="Times New Roman"/>
          <w:b/>
          <w:sz w:val="24"/>
          <w:szCs w:val="16"/>
        </w:rPr>
        <w:t>Members    Non-members</w:t>
        <w:tab/>
        <w:t xml:space="preserve">    Members   Non-members</w:t>
      </w:r>
    </w:p>
    <w:p>
      <w:pPr>
        <w:pStyle w:val="PlainText"/>
        <w:ind w:left="720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noon – 4 pm or 4pm – 8 pm</w:t>
        <w:tab/>
        <w:t xml:space="preserve">     $200</w:t>
        <w:tab/>
        <w:t xml:space="preserve">    $250</w:t>
        <w:tab/>
        <w:t xml:space="preserve">         $250</w:t>
        <w:tab/>
        <w:t xml:space="preserve">         $300</w:t>
      </w:r>
    </w:p>
    <w:p>
      <w:pPr>
        <w:pStyle w:val="PlainText"/>
        <w:ind w:firstLine="72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noon – 8 pm</w:t>
        <w:tab/>
        <w:t xml:space="preserve">  </w:t>
        <w:tab/>
        <w:t xml:space="preserve"> </w:t>
        <w:tab/>
        <w:t xml:space="preserve">     $250</w:t>
        <w:tab/>
        <w:t xml:space="preserve">    $300</w:t>
        <w:tab/>
        <w:t xml:space="preserve">         $300</w:t>
        <w:tab/>
        <w:t xml:space="preserve">         $350</w:t>
      </w:r>
    </w:p>
    <w:p>
      <w:pPr>
        <w:pStyle w:val="PlainText"/>
        <w:ind w:firstLine="72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4 pm – midnight </w:t>
        <w:tab/>
        <w:tab/>
        <w:t xml:space="preserve">     $300</w:t>
        <w:tab/>
        <w:t xml:space="preserve">    $350</w:t>
        <w:tab/>
        <w:t xml:space="preserve">         $350</w:t>
        <w:tab/>
        <w:t xml:space="preserve">         $400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Clubroom</w:t>
      </w:r>
    </w:p>
    <w:p>
      <w:pPr>
        <w:sectPr>
          <w:type w:val="nextPage"/>
          <w:pgSz w:w="12240" w:h="15840"/>
          <w:pgMar w:left="1440" w:right="1440" w:gutter="0" w:header="0" w:top="1008" w:footer="0" w:bottom="86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Seating at tables for 80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Reception gathering for 120-150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Kitchenette for Catering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Fireplace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– Square tables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10 – 60” round tables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72 stackable chairs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 – 6foot rectangular tables</w:t>
      </w:r>
    </w:p>
    <w:p>
      <w:pPr>
        <w:sectPr>
          <w:type w:val="continuous"/>
          <w:pgSz w:w="12240" w:h="15840"/>
          <w:pgMar w:left="1440" w:right="1440" w:gutter="0" w:header="0" w:top="1008" w:footer="0" w:bottom="864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PlainText"/>
        <w:rPr>
          <w:rFonts w:ascii="Times New Roman" w:hAnsi="Times New Roman" w:eastAsia="MS Mincho" w:cs="Times New Roman"/>
          <w:bCs/>
          <w:sz w:val="24"/>
        </w:rPr>
      </w:pPr>
      <w:r>
        <w:rPr/>
      </w:r>
    </w:p>
    <w:p>
      <w:pPr>
        <w:pStyle w:val="PlainText"/>
        <w:rPr>
          <w:rFonts w:ascii="Times New Roman" w:hAnsi="Times New Roman" w:eastAsia="MS Mincho" w:cs="Times New Roman"/>
          <w:bCs/>
          <w:sz w:val="24"/>
        </w:rPr>
      </w:pPr>
      <w:r>
        <w:rPr>
          <w:rFonts w:eastAsia="MS Mincho" w:cs="Times New Roman" w:ascii="Times New Roman" w:hAnsi="Times New Roman"/>
          <w:b/>
          <w:bCs/>
          <w:sz w:val="28"/>
        </w:rPr>
        <w:t>Deposit of $200</w:t>
      </w:r>
      <w:r>
        <w:rPr>
          <w:rFonts w:eastAsia="MS Mincho" w:cs="Times New Roman" w:ascii="Times New Roman" w:hAnsi="Times New Roman"/>
          <w:sz w:val="24"/>
        </w:rPr>
        <w:t xml:space="preserve"> is required for use of clubhouse or pool.  Deposit fee is refundable if clubhouse is left picked up and undamaged.  Additional charges may result from damage to the facility.  </w:t>
        <w:tab/>
        <w:t xml:space="preserve">    </w:t>
      </w:r>
      <w:r>
        <w:rPr>
          <w:rFonts w:eastAsia="MS Mincho" w:cs="Times New Roman" w:ascii="Times New Roman" w:hAnsi="Times New Roman"/>
          <w:b/>
          <w:sz w:val="24"/>
        </w:rPr>
        <w:t>NO TAPE, THUMB TACKS, or NAILS in WALLS!</w:t>
      </w:r>
    </w:p>
    <w:p>
      <w:pPr>
        <w:pStyle w:val="PlainText"/>
        <w:rPr>
          <w:rFonts w:ascii="Times New Roman" w:hAnsi="Times New Roman" w:eastAsia="MS Mincho" w:cs="Times New Roman"/>
          <w:sz w:val="16"/>
          <w:szCs w:val="16"/>
        </w:rPr>
      </w:pPr>
      <w:r>
        <w:rPr>
          <w:rFonts w:eastAsia="MS Mincho"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eastAsia="MS Mincho"/>
          <w:b/>
          <w:b/>
          <w:bCs/>
          <w:sz w:val="40"/>
        </w:rPr>
      </w:pPr>
      <w:r>
        <w:rPr/>
      </w:r>
    </w:p>
    <w:p>
      <w:pPr>
        <w:pStyle w:val="PlainText"/>
        <w:numPr>
          <w:ilvl w:val="0"/>
          <w:numId w:val="2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$10.00 per person </w:t>
      </w:r>
      <w:r>
        <w:rPr>
          <w:rFonts w:eastAsia="MS Mincho" w:cs="Times New Roman" w:ascii="Times New Roman" w:hAnsi="Times New Roman"/>
          <w:sz w:val="24"/>
        </w:rPr>
        <w:t xml:space="preserve">to use pool </w:t>
      </w:r>
      <w:r>
        <w:rPr>
          <w:rFonts w:eastAsia="MS Mincho" w:cs="Times New Roman" w:ascii="Times New Roman" w:hAnsi="Times New Roman"/>
          <w:sz w:val="24"/>
        </w:rPr>
        <w:t xml:space="preserve">if renting the Cabana or Clubhouse </w:t>
      </w:r>
      <w:r>
        <w:rPr>
          <w:rFonts w:eastAsia="MS Mincho" w:cs="Times New Roman" w:ascii="Times New Roman" w:hAnsi="Times New Roman"/>
          <w:sz w:val="24"/>
        </w:rPr>
        <w:t>instead of $15</w:t>
      </w:r>
    </w:p>
    <w:sectPr>
      <w:type w:val="continuous"/>
      <w:pgSz w:w="12240" w:h="15840"/>
      <w:pgMar w:left="1440" w:right="1440" w:gutter="0" w:header="0" w:top="1008" w:footer="0" w:bottom="86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qFormat/>
    <w:rsid w:val="00435b11"/>
    <w:rPr>
      <w:rFonts w:ascii="Courier New" w:hAnsi="Courier New" w:eastAsia="Times New Roman" w:cs="Courier New"/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e337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e337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435b11"/>
    <w:pPr/>
    <w:rPr>
      <w:rFonts w:ascii="Courier New" w:hAnsi="Courier New" w:eastAsia="Times New Roman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35b11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de337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e337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Pages>1</Pages>
  <Words>193</Words>
  <Characters>880</Characters>
  <CharactersWithSpaces>1370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2023-09-25T01:06:00Z</dcterms:created>
  <dc:creator>drphilhavens@aol.com</dc:creator>
  <dc:description/>
  <dc:language>en-US</dc:language>
  <cp:lastModifiedBy/>
  <dcterms:modified xsi:type="dcterms:W3CDTF">2024-02-11T19:38:07Z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